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06" w:type="dxa"/>
        <w:tblInd w:w="108" w:type="dxa"/>
        <w:tblLook w:val="01E0" w:firstRow="1" w:lastRow="1" w:firstColumn="1" w:lastColumn="1" w:noHBand="0" w:noVBand="0"/>
      </w:tblPr>
      <w:tblGrid>
        <w:gridCol w:w="3415"/>
        <w:gridCol w:w="5691"/>
      </w:tblGrid>
      <w:tr>
        <w:tc>
          <w:tcPr>
            <w:tcW w:w="3415" w:type="dxa"/>
          </w:tcPr>
          <w:p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ỦY BAN NHÂN DÂN</w:t>
            </w:r>
          </w:p>
          <w:p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XÃ KIM HOA</w:t>
            </w:r>
          </w:p>
          <w:p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noProof/>
                <w:highlight w:val="white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21463</wp:posOffset>
                      </wp:positionV>
                      <wp:extent cx="499872" cy="0"/>
                      <wp:effectExtent l="0" t="0" r="3365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98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id="Straight Connector 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5pt,1.7pt" to="97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12LHQIAADU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"/>
                  </w:pict>
                </mc:Fallback>
              </mc:AlternateContent>
            </w:r>
          </w:p>
          <w:p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Số:  </w:t>
            </w:r>
            <w:r>
              <w:rPr>
                <w:noProof/>
              </w:rPr>
              <w:t xml:space="preserve"> </w:t>
            </w:r>
            <w:r>
              <w:rPr>
                <w:sz w:val="26"/>
                <w:szCs w:val="26"/>
                <w:highlight w:val="white"/>
              </w:rPr>
              <w:t xml:space="preserve">      /GM-UBND</w:t>
            </w:r>
          </w:p>
        </w:tc>
        <w:tc>
          <w:tcPr>
            <w:tcW w:w="5691" w:type="dxa"/>
          </w:tcPr>
          <w:p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CỘNG HOÀ XÃ HỘI CHỦ NGHĨA VIỆT NAM</w:t>
            </w:r>
          </w:p>
          <w:p>
            <w:pPr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Độc lập - Tự do - Hạnh phúc</w:t>
            </w:r>
          </w:p>
          <w:p>
            <w:pPr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38100</wp:posOffset>
                      </wp:positionV>
                      <wp:extent cx="2152650" cy="0"/>
                      <wp:effectExtent l="0" t="0" r="0" b="0"/>
                      <wp:wrapNone/>
                      <wp:docPr id="147978512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7DBDEED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3pt,3pt" to="221.8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" strokecolor="black [3040]"/>
                  </w:pict>
                </mc:Fallback>
              </mc:AlternateContent>
            </w:r>
          </w:p>
          <w:p>
            <w:pPr>
              <w:jc w:val="center"/>
              <w:rPr>
                <w:b/>
                <w:bCs/>
                <w:highlight w:val="white"/>
              </w:rPr>
            </w:pPr>
            <w:r>
              <w:rPr>
                <w:i/>
                <w:iCs/>
                <w:highlight w:val="white"/>
              </w:rPr>
              <w:t>Kim Hoa, ngày 04  tháng 10 năm 2026</w:t>
            </w:r>
          </w:p>
        </w:tc>
      </w:tr>
    </w:tbl>
    <w:p>
      <w:pPr>
        <w:jc w:val="center"/>
        <w:rPr>
          <w:b/>
          <w:bCs/>
          <w:sz w:val="40"/>
          <w:szCs w:val="40"/>
          <w:highlight w:val="white"/>
        </w:rPr>
      </w:pPr>
    </w:p>
    <w:p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GIẤY MỜI</w:t>
      </w:r>
    </w:p>
    <w:p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Họp lãnh đạo Ủy ban nhân dân xã</w:t>
      </w:r>
    </w:p>
    <w:p>
      <w:pPr>
        <w:ind w:firstLine="720"/>
        <w:rPr>
          <w:sz w:val="40"/>
          <w:szCs w:val="40"/>
          <w:highlight w:val="white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2348864</wp:posOffset>
                </wp:positionH>
                <wp:positionV relativeFrom="paragraph">
                  <wp:posOffset>27305</wp:posOffset>
                </wp:positionV>
                <wp:extent cx="1095375" cy="0"/>
                <wp:effectExtent l="0" t="0" r="0" b="0"/>
                <wp:wrapNone/>
                <wp:docPr id="173412199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95pt,2.15pt" to="271.2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" strokecolor="black [3040]"/>
            </w:pict>
          </mc:Fallback>
        </mc:AlternateContent>
      </w:r>
    </w:p>
    <w:p>
      <w:pPr>
        <w:spacing w:after="120"/>
        <w:ind w:firstLine="72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UBND xã tổ chức cuộc họp đánh giá kết quả thực hiện nhiệm vụ thời gian qua, triển khai nhiệm vụ trọng tâm thời gian tới và cho ý kiến đối với một số nội dung thuộc thẩm quyền.</w:t>
      </w:r>
    </w:p>
    <w:p>
      <w:pPr>
        <w:spacing w:after="120"/>
        <w:ind w:firstLine="720"/>
        <w:jc w:val="both"/>
        <w:rPr>
          <w:highlight w:val="white"/>
        </w:rPr>
      </w:pPr>
      <w:r>
        <w:rPr>
          <w:b/>
          <w:bCs/>
          <w:highlight w:val="white"/>
        </w:rPr>
        <w:t xml:space="preserve">Thời gian: </w:t>
      </w:r>
      <w:r>
        <w:rPr>
          <w:highlight w:val="white"/>
        </w:rPr>
        <w:t>Bắt đầu từ 0</w:t>
      </w:r>
      <w:bookmarkStart w:id="0" w:name="_GoBack"/>
      <w:bookmarkEnd w:id="0"/>
      <w:r>
        <w:rPr>
          <w:highlight w:val="white"/>
        </w:rPr>
        <w:t>8 giờ 00 phút, thứ Hai, ngày 05/10/2026.</w:t>
      </w:r>
    </w:p>
    <w:p>
      <w:pPr>
        <w:spacing w:after="120"/>
        <w:ind w:firstLine="720"/>
        <w:jc w:val="both"/>
        <w:rPr>
          <w:highlight w:val="white"/>
        </w:rPr>
      </w:pPr>
      <w:r>
        <w:rPr>
          <w:b/>
          <w:highlight w:val="white"/>
        </w:rPr>
        <w:t>Địa điểm</w:t>
      </w:r>
      <w:r>
        <w:rPr>
          <w:b/>
          <w:bCs/>
          <w:highlight w:val="white"/>
        </w:rPr>
        <w:t>:</w:t>
      </w:r>
      <w:r>
        <w:rPr>
          <w:highlight w:val="white"/>
        </w:rPr>
        <w:t xml:space="preserve"> Phòng họp Ủy ban nhân dân xã.</w:t>
      </w:r>
    </w:p>
    <w:p>
      <w:pPr>
        <w:spacing w:after="120"/>
        <w:ind w:firstLine="720"/>
        <w:jc w:val="both"/>
        <w:rPr>
          <w:b/>
          <w:bCs/>
        </w:rPr>
      </w:pPr>
      <w:r>
        <w:rPr>
          <w:b/>
          <w:bCs/>
        </w:rPr>
        <w:t>Thành phần, kính mời:</w:t>
      </w:r>
    </w:p>
    <w:p>
      <w:pPr>
        <w:spacing w:after="120"/>
        <w:ind w:firstLine="720"/>
        <w:jc w:val="both"/>
        <w:rPr>
          <w:spacing w:val="-2"/>
        </w:rPr>
      </w:pPr>
      <w:r>
        <w:rPr>
          <w:spacing w:val="-2"/>
        </w:rPr>
        <w:t>- Đồng chí Trần Quỳnh, Chủ tịch Ủy ban nhân dân xã</w:t>
      </w:r>
      <w:r>
        <w:rPr>
          <w:i/>
          <w:iCs/>
          <w:spacing w:val="-2"/>
        </w:rPr>
        <w:t xml:space="preserve"> (mời chủ trì)</w:t>
      </w:r>
      <w:r>
        <w:rPr>
          <w:spacing w:val="-2"/>
        </w:rPr>
        <w:t xml:space="preserve">;  </w:t>
      </w:r>
    </w:p>
    <w:p>
      <w:pPr>
        <w:spacing w:after="120"/>
        <w:ind w:firstLine="720"/>
        <w:jc w:val="both"/>
        <w:rPr>
          <w:spacing w:val="-2"/>
        </w:rPr>
      </w:pPr>
      <w:r>
        <w:rPr>
          <w:spacing w:val="-2"/>
        </w:rPr>
        <w:t>- Các đồng chí Phó Chủ tịch UBND xã;</w:t>
      </w:r>
    </w:p>
    <w:p>
      <w:pPr>
        <w:spacing w:after="120"/>
        <w:ind w:firstLine="720"/>
        <w:jc w:val="both"/>
        <w:rPr>
          <w:spacing w:val="-2"/>
        </w:rPr>
      </w:pPr>
      <w:r>
        <w:rPr>
          <w:spacing w:val="-2"/>
        </w:rPr>
        <w:t>- Chánh Văn phòng HĐND - UBND xã;</w:t>
      </w:r>
    </w:p>
    <w:p>
      <w:pPr>
        <w:spacing w:after="120"/>
        <w:ind w:firstLine="720"/>
        <w:jc w:val="both"/>
        <w:rPr>
          <w:spacing w:val="-2"/>
        </w:rPr>
      </w:pPr>
      <w:r>
        <w:rPr>
          <w:spacing w:val="-2"/>
        </w:rPr>
        <w:t xml:space="preserve">- Trưởng các phòng: Kinh tế; Văn hóa </w:t>
      </w:r>
      <w:r>
        <w:rPr>
          <w:spacing w:val="-2"/>
          <w:lang w:val="vi-VN"/>
        </w:rPr>
        <w:t>-</w:t>
      </w:r>
      <w:r>
        <w:rPr>
          <w:spacing w:val="-2"/>
        </w:rPr>
        <w:t xml:space="preserve"> Xã hội.</w:t>
      </w:r>
    </w:p>
    <w:p>
      <w:pPr>
        <w:spacing w:after="120"/>
        <w:jc w:val="both"/>
        <w:rPr>
          <w:b/>
        </w:rPr>
      </w:pPr>
      <w:r>
        <w:rPr>
          <w:szCs w:val="16"/>
          <w:highlight w:val="white"/>
        </w:rPr>
        <w:tab/>
      </w:r>
      <w:r>
        <w:rPr>
          <w:b/>
        </w:rPr>
        <w:t xml:space="preserve">Tổ chức thực hiện: </w:t>
      </w:r>
    </w:p>
    <w:p>
      <w:pPr>
        <w:spacing w:after="120"/>
        <w:ind w:firstLine="709"/>
        <w:jc w:val="both"/>
        <w:rPr>
          <w:bCs/>
        </w:rPr>
      </w:pPr>
      <w:r>
        <w:rPr>
          <w:bCs/>
        </w:rPr>
        <w:t>- Giao các phòng theo chức năng, nhiệm vụ, lĩnh vực phụ trách chuẩn bị nội dung báo cáo tại cuộc họp.</w:t>
      </w:r>
    </w:p>
    <w:p>
      <w:pPr>
        <w:spacing w:after="120"/>
        <w:ind w:firstLine="720"/>
        <w:jc w:val="both"/>
        <w:rPr>
          <w:bCs/>
        </w:rPr>
      </w:pPr>
      <w:r>
        <w:rPr>
          <w:bCs/>
        </w:rPr>
        <w:t>- Văn phòng HĐND và UBND xã chuẩn bị các điều kiện phục vụ cuộc họp.</w:t>
      </w:r>
    </w:p>
    <w:p>
      <w:pPr>
        <w:spacing w:after="120"/>
        <w:ind w:firstLine="720"/>
        <w:jc w:val="both"/>
        <w:rPr>
          <w:highlight w:val="white"/>
          <w:lang w:val="vi-VN"/>
        </w:rPr>
      </w:pPr>
      <w:r>
        <w:rPr>
          <w:lang w:val="vi-VN"/>
        </w:rPr>
        <w:t>Đề nghị</w:t>
      </w:r>
      <w:r>
        <w:rPr>
          <w:noProof/>
        </w:rPr>
        <w:t xml:space="preserve"> </w:t>
      </w:r>
      <w:r>
        <w:rPr>
          <w:lang w:val="vi-VN"/>
        </w:rPr>
        <w:t>các thành phần tham dự đầy đủ, đúng thời gian nêu trên./.</w:t>
      </w:r>
    </w:p>
    <w:tbl>
      <w:tblPr>
        <w:tblpPr w:leftFromText="180" w:rightFromText="180" w:vertAnchor="text" w:horzAnchor="margin" w:tblpY="131"/>
        <w:tblW w:w="9214" w:type="dxa"/>
        <w:tblLook w:val="01E0" w:firstRow="1" w:lastRow="1" w:firstColumn="1" w:lastColumn="1" w:noHBand="0" w:noVBand="0"/>
      </w:tblPr>
      <w:tblGrid>
        <w:gridCol w:w="4524"/>
        <w:gridCol w:w="4690"/>
      </w:tblGrid>
      <w:tr>
        <w:trPr>
          <w:trHeight w:val="2268"/>
        </w:trPr>
        <w:tc>
          <w:tcPr>
            <w:tcW w:w="4524" w:type="dxa"/>
          </w:tcPr>
          <w:p>
            <w:pPr>
              <w:jc w:val="both"/>
              <w:rPr>
                <w:b/>
                <w:bCs/>
                <w:i/>
                <w:iCs/>
                <w:highlight w:val="white"/>
                <w:lang w:val="vi-VN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  <w:highlight w:val="white"/>
                <w:u w:color="FF0000"/>
                <w:lang w:val="vi-VN"/>
              </w:rPr>
              <w:t>Nơi nhận</w:t>
            </w:r>
            <w:r>
              <w:rPr>
                <w:b/>
                <w:bCs/>
                <w:i/>
                <w:iCs/>
                <w:sz w:val="24"/>
                <w:szCs w:val="24"/>
                <w:highlight w:val="white"/>
                <w:lang w:val="vi-VN"/>
              </w:rPr>
              <w:t>:</w:t>
            </w:r>
          </w:p>
          <w:p>
            <w:pPr>
              <w:jc w:val="both"/>
              <w:rPr>
                <w:sz w:val="22"/>
                <w:highlight w:val="white"/>
                <w:lang w:val="vi-VN"/>
              </w:rPr>
            </w:pPr>
            <w:r>
              <w:rPr>
                <w:sz w:val="22"/>
                <w:highlight w:val="white"/>
                <w:lang w:val="vi-VN"/>
              </w:rPr>
              <w:t>- Nh</w:t>
            </w:r>
            <w:r>
              <w:rPr>
                <w:sz w:val="22"/>
                <w:highlight w:val="white"/>
                <w:lang w:val="vi-VN"/>
              </w:rPr>
              <w:softHyphen/>
              <w:t>ư thành phần mời;</w:t>
            </w:r>
          </w:p>
          <w:p>
            <w:pPr>
              <w:jc w:val="both"/>
              <w:rPr>
                <w:highlight w:val="white"/>
              </w:rPr>
            </w:pPr>
            <w:r>
              <w:rPr>
                <w:sz w:val="22"/>
                <w:highlight w:val="white"/>
              </w:rPr>
              <w:t>- Lưu: VT.</w:t>
            </w:r>
            <w:r>
              <w:rPr>
                <w:noProof/>
              </w:rPr>
              <w:t xml:space="preserve"> </w:t>
            </w:r>
          </w:p>
        </w:tc>
        <w:tc>
          <w:tcPr>
            <w:tcW w:w="4690" w:type="dxa"/>
          </w:tcPr>
          <w:p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TL. CHỦ TỊCH</w:t>
            </w:r>
          </w:p>
          <w:p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CHÁNH VĂN PHÒNG</w:t>
            </w:r>
          </w:p>
          <w:p>
            <w:pPr>
              <w:jc w:val="center"/>
              <w:rPr>
                <w:b/>
                <w:bCs/>
                <w:highlight w:val="white"/>
              </w:rPr>
            </w:pPr>
          </w:p>
          <w:p>
            <w:pPr>
              <w:tabs>
                <w:tab w:val="left" w:pos="2115"/>
              </w:tabs>
              <w:ind w:right="-960"/>
              <w:rPr>
                <w:b/>
                <w:bCs/>
                <w:noProof/>
                <w:sz w:val="34"/>
              </w:rPr>
            </w:pPr>
          </w:p>
          <w:p>
            <w:pPr>
              <w:tabs>
                <w:tab w:val="left" w:pos="2115"/>
              </w:tabs>
              <w:ind w:right="-960"/>
              <w:rPr>
                <w:b/>
                <w:bCs/>
                <w:noProof/>
              </w:rPr>
            </w:pPr>
          </w:p>
          <w:p>
            <w:pPr>
              <w:tabs>
                <w:tab w:val="left" w:pos="2115"/>
              </w:tabs>
              <w:ind w:right="-960"/>
              <w:rPr>
                <w:b/>
                <w:bCs/>
                <w:noProof/>
              </w:rPr>
            </w:pPr>
          </w:p>
          <w:p>
            <w:pPr>
              <w:rPr>
                <w:b/>
                <w:bCs/>
                <w:szCs w:val="28"/>
                <w:highlight w:val="white"/>
              </w:rPr>
            </w:pPr>
          </w:p>
          <w:p>
            <w:pPr>
              <w:jc w:val="center"/>
              <w:rPr>
                <w:b/>
                <w:bCs/>
                <w:szCs w:val="28"/>
                <w:highlight w:val="white"/>
              </w:rPr>
            </w:pPr>
            <w:r>
              <w:rPr>
                <w:b/>
                <w:bCs/>
                <w:szCs w:val="28"/>
                <w:highlight w:val="white"/>
              </w:rPr>
              <w:t>Trần Thanh Cần</w:t>
            </w:r>
          </w:p>
        </w:tc>
      </w:tr>
    </w:tbl>
    <w:p>
      <w:pPr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  <w:t xml:space="preserve"> </w:t>
      </w:r>
    </w:p>
    <w:sectPr>
      <w:pgSz w:w="11907" w:h="16840" w:code="9"/>
      <w:pgMar w:top="1134" w:right="1134" w:bottom="426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D2812"/>
    <w:multiLevelType w:val="hybridMultilevel"/>
    <w:tmpl w:val="07CA4D92"/>
    <w:lvl w:ilvl="0" w:tplc="CE9A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CF0DA6"/>
    <w:multiLevelType w:val="hybridMultilevel"/>
    <w:tmpl w:val="FB9C328E"/>
    <w:lvl w:ilvl="0" w:tplc="03FAEBF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0C3D91"/>
    <w:multiLevelType w:val="hybridMultilevel"/>
    <w:tmpl w:val="1F9296BC"/>
    <w:lvl w:ilvl="0" w:tplc="451A7F6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B870F0F"/>
    <w:multiLevelType w:val="hybridMultilevel"/>
    <w:tmpl w:val="1B18A6A6"/>
    <w:lvl w:ilvl="0" w:tplc="B32C5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0B1E28"/>
    <w:multiLevelType w:val="hybridMultilevel"/>
    <w:tmpl w:val="93303AAC"/>
    <w:lvl w:ilvl="0" w:tplc="6674E3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2823E8D"/>
    <w:multiLevelType w:val="hybridMultilevel"/>
    <w:tmpl w:val="6F9060EE"/>
    <w:lvl w:ilvl="0" w:tplc="1F06765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9563D52"/>
    <w:multiLevelType w:val="hybridMultilevel"/>
    <w:tmpl w:val="BA10AF42"/>
    <w:lvl w:ilvl="0" w:tplc="C24684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97854-EEE3-40AF-BCC3-32569D539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cp:lastPrinted>2025-07-06T04:32:00Z</cp:lastPrinted>
  <dcterms:created xsi:type="dcterms:W3CDTF">2026-10-04T11:46:00Z</dcterms:created>
  <dcterms:modified xsi:type="dcterms:W3CDTF">2026-10-04T11:46:00Z</dcterms:modified>
</cp:coreProperties>
</file>