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88" w:type="dxa"/>
        <w:tblLook w:val="01E0" w:firstRow="1" w:lastRow="1" w:firstColumn="1" w:lastColumn="1" w:noHBand="0" w:noVBand="0"/>
      </w:tblPr>
      <w:tblGrid>
        <w:gridCol w:w="3265"/>
        <w:gridCol w:w="6223"/>
      </w:tblGrid>
      <w:tr>
        <w:tc>
          <w:tcPr>
            <w:tcW w:w="3265" w:type="dxa"/>
          </w:tcPr>
          <w:p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ỦY BAN NHÂN DÂN</w:t>
            </w:r>
          </w:p>
          <w:p>
            <w:pPr>
              <w:tabs>
                <w:tab w:val="left" w:pos="570"/>
                <w:tab w:val="center" w:pos="1556"/>
              </w:tabs>
              <w:rPr>
                <w:b/>
                <w:sz w:val="26"/>
                <w:szCs w:val="26"/>
                <w:lang w:val="vi-VN"/>
              </w:rPr>
            </w:pPr>
            <w:r>
              <w:rPr>
                <w:b/>
                <w:sz w:val="26"/>
                <w:szCs w:val="26"/>
              </w:rPr>
              <w:tab/>
            </w:r>
            <w:r>
              <w:rPr>
                <w:b/>
                <w:sz w:val="26"/>
                <w:szCs w:val="26"/>
              </w:rPr>
              <w:tab/>
              <w:t>XÃ KIM</w:t>
            </w:r>
            <w:r>
              <w:rPr>
                <w:b/>
                <w:sz w:val="26"/>
                <w:szCs w:val="26"/>
                <w:lang w:val="vi-VN"/>
              </w:rPr>
              <w:t xml:space="preserve"> HOA</w:t>
            </w:r>
          </w:p>
          <w:p>
            <w:pPr>
              <w:jc w:val="center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685165</wp:posOffset>
                      </wp:positionH>
                      <wp:positionV relativeFrom="paragraph">
                        <wp:posOffset>55880</wp:posOffset>
                      </wp:positionV>
                      <wp:extent cx="539750" cy="0"/>
                      <wp:effectExtent l="0" t="0" r="12700" b="19050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39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49F8020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53.95pt;margin-top:4.4pt;width:42.5pt;height:0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"/>
                  </w:pict>
                </mc:Fallback>
              </mc:AlternateContent>
            </w:r>
            <w:r>
              <w:rPr>
                <w:b/>
              </w:rPr>
              <w:t xml:space="preserve"> </w:t>
            </w:r>
          </w:p>
        </w:tc>
        <w:tc>
          <w:tcPr>
            <w:tcW w:w="6223" w:type="dxa"/>
          </w:tcPr>
          <w:p>
            <w:pPr>
              <w:jc w:val="center"/>
              <w:rPr>
                <w:b/>
              </w:rPr>
            </w:pPr>
            <w:r>
              <w:rPr>
                <w:b/>
                <w:sz w:val="26"/>
                <w:szCs w:val="26"/>
              </w:rPr>
              <w:t>CỘNG HÒA XÃ HỘI CHỦ NGHĨA VIỆT NAM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 Độc lập - Tự do - Hạnh phúc</w:t>
            </w:r>
          </w:p>
          <w:p>
            <w:pPr>
              <w:jc w:val="center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873125</wp:posOffset>
                      </wp:positionH>
                      <wp:positionV relativeFrom="paragraph">
                        <wp:posOffset>38100</wp:posOffset>
                      </wp:positionV>
                      <wp:extent cx="2111375" cy="635"/>
                      <wp:effectExtent l="0" t="0" r="22225" b="37465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1137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FD2EA2A" id="Straight Arrow Connector 2" o:spid="_x0000_s1026" type="#_x0000_t32" style="position:absolute;margin-left:68.75pt;margin-top:3pt;width:166.25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"/>
                  </w:pict>
                </mc:Fallback>
              </mc:AlternateContent>
            </w:r>
            <w:r>
              <w:rPr>
                <w:b/>
              </w:rPr>
              <w:t xml:space="preserve"> </w:t>
            </w:r>
          </w:p>
        </w:tc>
      </w:tr>
      <w:tr>
        <w:tc>
          <w:tcPr>
            <w:tcW w:w="3265" w:type="dxa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Số: </w:t>
            </w:r>
            <w:r>
              <w:rPr>
                <w:sz w:val="26"/>
                <w:szCs w:val="26"/>
                <w:lang w:val="vi-VN"/>
              </w:rPr>
              <w:t xml:space="preserve">  </w:t>
            </w:r>
            <w:r>
              <w:rPr>
                <w:sz w:val="26"/>
                <w:szCs w:val="26"/>
              </w:rPr>
              <w:t xml:space="preserve">   </w:t>
            </w:r>
            <w:r>
              <w:rPr>
                <w:sz w:val="26"/>
                <w:szCs w:val="26"/>
                <w:lang w:val="vi-VN"/>
              </w:rPr>
              <w:t xml:space="preserve">    </w:t>
            </w:r>
            <w:r>
              <w:rPr>
                <w:sz w:val="26"/>
                <w:szCs w:val="26"/>
              </w:rPr>
              <w:t>/GM-UBND</w:t>
            </w:r>
          </w:p>
        </w:tc>
        <w:tc>
          <w:tcPr>
            <w:tcW w:w="6223" w:type="dxa"/>
          </w:tcPr>
          <w:p>
            <w:pPr>
              <w:jc w:val="center"/>
              <w:rPr>
                <w:i/>
              </w:rPr>
            </w:pPr>
            <w:r>
              <w:rPr>
                <w:i/>
              </w:rPr>
              <w:t>Kim</w:t>
            </w:r>
            <w:r>
              <w:rPr>
                <w:i/>
                <w:lang w:val="vi-VN"/>
              </w:rPr>
              <w:t xml:space="preserve"> Hoa</w:t>
            </w:r>
            <w:r>
              <w:rPr>
                <w:i/>
              </w:rPr>
              <w:t>, ngày</w:t>
            </w:r>
            <w:r>
              <w:rPr>
                <w:i/>
                <w:lang w:val="vi-VN"/>
              </w:rPr>
              <w:t xml:space="preserve"> </w:t>
            </w:r>
            <w:r>
              <w:rPr>
                <w:i/>
              </w:rPr>
              <w:t xml:space="preserve">         tháng 10 năm 2026</w:t>
            </w:r>
          </w:p>
        </w:tc>
      </w:tr>
    </w:tbl>
    <w:p>
      <w:pPr>
        <w:jc w:val="center"/>
        <w:rPr>
          <w:b/>
          <w:szCs w:val="40"/>
        </w:rPr>
      </w:pPr>
    </w:p>
    <w:p>
      <w:pPr>
        <w:jc w:val="center"/>
        <w:rPr>
          <w:b/>
        </w:rPr>
      </w:pPr>
    </w:p>
    <w:p>
      <w:pPr>
        <w:jc w:val="center"/>
        <w:rPr>
          <w:b/>
        </w:rPr>
      </w:pPr>
      <w:r>
        <w:rPr>
          <w:b/>
        </w:rPr>
        <w:t>GIẤY MỜI</w:t>
      </w:r>
    </w:p>
    <w:p>
      <w:pPr>
        <w:jc w:val="center"/>
        <w:rPr>
          <w:rStyle w:val="fontstyle01"/>
          <w:b/>
          <w:sz w:val="28"/>
          <w:szCs w:val="28"/>
        </w:rPr>
      </w:pPr>
      <w:r>
        <w:rPr>
          <w:b/>
          <w:bCs/>
          <w:color w:val="000000"/>
          <w:u w:color="FF0000"/>
        </w:rPr>
        <w:t>Tham</w:t>
      </w:r>
      <w:r>
        <w:rPr>
          <w:b/>
          <w:bCs/>
          <w:color w:val="000000"/>
          <w:u w:color="FF0000"/>
          <w:lang w:val="vi-VN"/>
        </w:rPr>
        <w:t xml:space="preserve"> dự</w:t>
      </w:r>
      <w:r>
        <w:rPr>
          <w:b/>
          <w:bCs/>
          <w:lang w:val="vi-VN"/>
        </w:rPr>
        <w:t xml:space="preserve"> </w:t>
      </w:r>
      <w:r>
        <w:rPr>
          <w:rStyle w:val="fontstyle01"/>
          <w:b/>
          <w:sz w:val="28"/>
          <w:szCs w:val="28"/>
        </w:rPr>
        <w:t xml:space="preserve">Lễ phát động “Mỗi người dân lựa chọn </w:t>
      </w:r>
    </w:p>
    <w:p>
      <w:pPr>
        <w:jc w:val="center"/>
        <w:rPr>
          <w:b/>
          <w:color w:val="000000"/>
        </w:rPr>
      </w:pPr>
      <w:r>
        <w:rPr>
          <w:rStyle w:val="fontstyle01"/>
          <w:b/>
          <w:sz w:val="28"/>
          <w:szCs w:val="28"/>
        </w:rPr>
        <w:t xml:space="preserve">ít nhất một môn thể thao phù hợp để tập luyện thường xuyên” </w:t>
      </w:r>
    </w:p>
    <w:p>
      <w:pPr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2499360</wp:posOffset>
                </wp:positionH>
                <wp:positionV relativeFrom="paragraph">
                  <wp:posOffset>27093</wp:posOffset>
                </wp:positionV>
                <wp:extent cx="999490" cy="0"/>
                <wp:effectExtent l="0" t="0" r="0" b="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994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C308147" id="Straight Arrow Connector 1" o:spid="_x0000_s1026" type="#_x0000_t32" style="position:absolute;margin-left:196.8pt;margin-top:2.15pt;width:78.7pt;height:0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"/>
            </w:pict>
          </mc:Fallback>
        </mc:AlternateContent>
      </w:r>
    </w:p>
    <w:p>
      <w:pPr>
        <w:spacing w:before="60" w:after="60"/>
        <w:ind w:firstLine="709"/>
        <w:jc w:val="both"/>
        <w:rPr>
          <w:sz w:val="8"/>
          <w:szCs w:val="8"/>
        </w:rPr>
      </w:pPr>
    </w:p>
    <w:p>
      <w:pPr>
        <w:spacing w:before="60" w:after="60"/>
        <w:ind w:firstLine="709"/>
        <w:jc w:val="both"/>
        <w:rPr>
          <w:bCs/>
          <w:i/>
          <w:iCs/>
          <w:color w:val="000000"/>
          <w:lang w:val="vi-VN"/>
        </w:rPr>
      </w:pPr>
      <w:r>
        <w:t>Uỷ ban nhân dân xã t</w:t>
      </w:r>
      <w:r>
        <w:rPr>
          <w:color w:val="000000"/>
        </w:rPr>
        <w:t xml:space="preserve">ổ chức kết nối truyền hình trực tiếp toàn quốc Lễ phát động </w:t>
      </w:r>
      <w:r>
        <w:rPr>
          <w:b/>
          <w:bCs/>
          <w:i/>
          <w:iCs/>
          <w:color w:val="000000"/>
        </w:rPr>
        <w:t>“Mỗi người dân lựa chọn ít nhất một môn thể thao phù hợp để tập luyện thường xuyên”</w:t>
      </w:r>
      <w:r>
        <w:rPr>
          <w:b/>
          <w:bCs/>
          <w:i/>
          <w:iCs/>
          <w:color w:val="000000"/>
          <w:lang w:val="vi-VN"/>
        </w:rPr>
        <w:t>.</w:t>
      </w:r>
    </w:p>
    <w:p>
      <w:pPr>
        <w:spacing w:before="60" w:after="60"/>
        <w:ind w:firstLine="709"/>
        <w:jc w:val="both"/>
        <w:rPr>
          <w:b/>
        </w:rPr>
      </w:pPr>
      <w:r>
        <w:rPr>
          <w:b/>
          <w:position w:val="2"/>
          <w:lang w:val="vi-VN"/>
        </w:rPr>
        <w:t xml:space="preserve">Thành phần, </w:t>
      </w:r>
      <w:r>
        <w:rPr>
          <w:b/>
          <w:position w:val="2"/>
        </w:rPr>
        <w:t>t</w:t>
      </w:r>
      <w:r>
        <w:rPr>
          <w:b/>
          <w:position w:val="2"/>
          <w:lang w:val="vi-VN"/>
        </w:rPr>
        <w:t>rân trọng kính mời</w:t>
      </w:r>
    </w:p>
    <w:p>
      <w:pPr>
        <w:spacing w:before="60" w:after="60"/>
        <w:ind w:firstLine="709"/>
        <w:jc w:val="both"/>
        <w:rPr>
          <w:b/>
          <w:bCs/>
          <w:i/>
          <w:iCs/>
          <w:position w:val="2"/>
          <w:lang w:val="vi-VN"/>
        </w:rPr>
      </w:pPr>
      <w:r>
        <w:rPr>
          <w:b/>
          <w:bCs/>
          <w:i/>
          <w:iCs/>
          <w:position w:val="2"/>
          <w:lang w:val="vi-VN"/>
        </w:rPr>
        <w:t xml:space="preserve">- </w:t>
      </w:r>
      <w:r>
        <w:rPr>
          <w:b/>
          <w:bCs/>
          <w:i/>
          <w:iCs/>
          <w:color w:val="000000"/>
          <w:position w:val="2"/>
          <w:u w:color="FF0000"/>
          <w:lang w:val="vi-VN"/>
        </w:rPr>
        <w:t>Ở xã</w:t>
      </w:r>
      <w:r>
        <w:rPr>
          <w:b/>
          <w:bCs/>
          <w:i/>
          <w:iCs/>
          <w:position w:val="2"/>
          <w:lang w:val="vi-VN"/>
        </w:rPr>
        <w:t xml:space="preserve">: </w:t>
      </w:r>
    </w:p>
    <w:p>
      <w:pPr>
        <w:spacing w:before="60" w:after="60"/>
        <w:jc w:val="both"/>
        <w:rPr>
          <w:lang w:val="vi-VN"/>
        </w:rPr>
      </w:pPr>
      <w:r>
        <w:rPr>
          <w:lang w:val="vi-VN"/>
        </w:rPr>
        <w:tab/>
        <w:t>+ Các đồng chí Thường trực Đảng ủy;</w:t>
      </w:r>
    </w:p>
    <w:p>
      <w:pPr>
        <w:spacing w:before="60" w:after="60"/>
        <w:jc w:val="both"/>
        <w:rPr>
          <w:lang w:val="vi-VN"/>
        </w:rPr>
      </w:pPr>
      <w:r>
        <w:rPr>
          <w:lang w:val="vi-VN"/>
        </w:rPr>
        <w:tab/>
        <w:t>+ Các đồng chí Ủy viên B</w:t>
      </w:r>
      <w:r>
        <w:t>an Thường vụ, Uỷ viên ban chấp hành</w:t>
      </w:r>
      <w:r>
        <w:rPr>
          <w:lang w:val="vi-VN"/>
        </w:rPr>
        <w:t xml:space="preserve"> Đảng ủy;</w:t>
      </w:r>
    </w:p>
    <w:p>
      <w:pPr>
        <w:spacing w:before="60" w:after="60"/>
        <w:jc w:val="both"/>
        <w:rPr>
          <w:lang w:val="vi-VN"/>
        </w:rPr>
      </w:pPr>
      <w:r>
        <w:rPr>
          <w:lang w:val="vi-VN"/>
        </w:rPr>
        <w:tab/>
        <w:t>+ Các đồng chí Phó Chủ tịch HĐND</w:t>
      </w:r>
      <w:r>
        <w:t>,</w:t>
      </w:r>
      <w:r>
        <w:rPr>
          <w:lang w:val="vi-VN"/>
        </w:rPr>
        <w:t xml:space="preserve"> UBND</w:t>
      </w:r>
      <w:r>
        <w:t>,</w:t>
      </w:r>
      <w:r>
        <w:rPr>
          <w:lang w:val="vi-VN"/>
        </w:rPr>
        <w:t xml:space="preserve"> </w:t>
      </w:r>
      <w:r>
        <w:rPr>
          <w:color w:val="000000"/>
          <w:u w:color="FF0000"/>
          <w:lang w:val="vi-VN"/>
        </w:rPr>
        <w:t>UBMTTQ</w:t>
      </w:r>
      <w:r>
        <w:rPr>
          <w:color w:val="000000"/>
          <w:u w:color="FF0000"/>
        </w:rPr>
        <w:t xml:space="preserve"> xã</w:t>
      </w:r>
      <w:r>
        <w:rPr>
          <w:lang w:val="vi-VN"/>
        </w:rPr>
        <w:t>;</w:t>
      </w:r>
    </w:p>
    <w:p>
      <w:pPr>
        <w:spacing w:before="60" w:after="60"/>
        <w:jc w:val="both"/>
        <w:rPr>
          <w:lang w:val="vi-VN"/>
        </w:rPr>
      </w:pPr>
      <w:r>
        <w:rPr>
          <w:lang w:val="vi-VN"/>
        </w:rPr>
        <w:tab/>
        <w:t>+ Lãnh đạo và cán bộ chiến sỹ Công an</w:t>
      </w:r>
      <w:r>
        <w:t>, Ban chỉ huy</w:t>
      </w:r>
      <w:r>
        <w:rPr>
          <w:lang w:val="vi-VN"/>
        </w:rPr>
        <w:t xml:space="preserve"> Quân sự xã;</w:t>
      </w:r>
    </w:p>
    <w:p>
      <w:pPr>
        <w:spacing w:before="60" w:after="60"/>
        <w:jc w:val="both"/>
        <w:rPr>
          <w:position w:val="2"/>
          <w:lang w:val="vi-VN"/>
        </w:rPr>
      </w:pPr>
      <w:r>
        <w:rPr>
          <w:lang w:val="vi-VN"/>
        </w:rPr>
        <w:tab/>
        <w:t xml:space="preserve">+ Cán bộ, công chức, viên chức và người lao động </w:t>
      </w:r>
      <w:r>
        <w:rPr>
          <w:color w:val="000000"/>
          <w:u w:color="FF0000"/>
          <w:lang w:val="vi-VN"/>
        </w:rPr>
        <w:t>thuộc</w:t>
      </w:r>
      <w:r>
        <w:rPr>
          <w:lang w:val="vi-VN"/>
        </w:rPr>
        <w:t xml:space="preserve"> các cơ quan Đảng ủy, HĐND, UBND, UBMTTQ, các </w:t>
      </w:r>
      <w:r>
        <w:t>T</w:t>
      </w:r>
      <w:r>
        <w:rPr>
          <w:lang w:val="vi-VN"/>
        </w:rPr>
        <w:t>ổ chức chính trị xã hội xã và các cơ quan Công an, Quân sự, trường học và trạm y tế trên địa bàn xã.</w:t>
      </w:r>
    </w:p>
    <w:p>
      <w:pPr>
        <w:spacing w:before="60" w:after="60"/>
        <w:ind w:right="49" w:firstLine="709"/>
        <w:jc w:val="both"/>
        <w:rPr>
          <w:lang w:val="vi-VN"/>
        </w:rPr>
      </w:pPr>
      <w:r>
        <w:rPr>
          <w:b/>
          <w:bCs/>
          <w:i/>
          <w:iCs/>
        </w:rPr>
        <w:t xml:space="preserve">- </w:t>
      </w:r>
      <w:r>
        <w:rPr>
          <w:b/>
          <w:bCs/>
          <w:i/>
          <w:iCs/>
          <w:color w:val="000000"/>
          <w:u w:color="FF0000"/>
        </w:rPr>
        <w:t>Ở thôn</w:t>
      </w:r>
      <w:r>
        <w:rPr>
          <w:b/>
          <w:bCs/>
          <w:i/>
          <w:iCs/>
        </w:rPr>
        <w:t>:</w:t>
      </w:r>
      <w:r>
        <w:t xml:space="preserve"> </w:t>
      </w:r>
      <w:r>
        <w:rPr>
          <w:lang w:val="vi-VN"/>
        </w:rPr>
        <w:t>Các đoàn viên, hội viên thuộc tổ chức Hội Liên hiệp phụ nữ</w:t>
      </w:r>
      <w:r>
        <w:t xml:space="preserve">, Hội Nông dân, </w:t>
      </w:r>
      <w:r>
        <w:rPr>
          <w:lang w:val="vi-VN"/>
        </w:rPr>
        <w:t xml:space="preserve">Đoàn Thanh </w:t>
      </w:r>
      <w:r>
        <w:rPr>
          <w:color w:val="000000"/>
          <w:u w:color="FF0000"/>
          <w:lang w:val="vi-VN"/>
        </w:rPr>
        <w:t>niên xã</w:t>
      </w:r>
      <w:r>
        <w:rPr>
          <w:lang w:val="vi-VN"/>
        </w:rPr>
        <w:t>.</w:t>
      </w:r>
    </w:p>
    <w:p>
      <w:pPr>
        <w:spacing w:before="60" w:after="60"/>
        <w:ind w:firstLine="709"/>
        <w:jc w:val="both"/>
        <w:rPr>
          <w:position w:val="2"/>
        </w:rPr>
      </w:pPr>
      <w:r>
        <w:rPr>
          <w:b/>
          <w:position w:val="2"/>
          <w:lang w:val="vi-VN"/>
        </w:rPr>
        <w:t>Thời gian</w:t>
      </w:r>
      <w:r>
        <w:rPr>
          <w:position w:val="2"/>
          <w:lang w:val="vi-VN"/>
        </w:rPr>
        <w:t>:</w:t>
      </w:r>
      <w:r>
        <w:rPr>
          <w:position w:val="2"/>
        </w:rPr>
        <w:t xml:space="preserve"> B</w:t>
      </w:r>
      <w:r>
        <w:rPr>
          <w:position w:val="2"/>
          <w:lang w:val="vi-VN"/>
        </w:rPr>
        <w:t>ắt đầu lúc 06 giờ 15</w:t>
      </w:r>
      <w:r>
        <w:rPr>
          <w:position w:val="2"/>
        </w:rPr>
        <w:t xml:space="preserve"> phút, thứ</w:t>
      </w:r>
      <w:r>
        <w:rPr>
          <w:position w:val="2"/>
          <w:lang w:val="vi-VN"/>
        </w:rPr>
        <w:t xml:space="preserve"> Bảy, ngày 10/10/2026.</w:t>
      </w:r>
    </w:p>
    <w:p>
      <w:pPr>
        <w:spacing w:before="60" w:after="60"/>
        <w:ind w:firstLine="709"/>
        <w:jc w:val="both"/>
        <w:rPr>
          <w:position w:val="2"/>
          <w:lang w:val="vi-VN"/>
        </w:rPr>
      </w:pPr>
      <w:r>
        <w:rPr>
          <w:b/>
          <w:position w:val="2"/>
          <w:lang w:val="vi-VN"/>
        </w:rPr>
        <w:t>Địa điểm</w:t>
      </w:r>
      <w:r>
        <w:rPr>
          <w:position w:val="2"/>
          <w:lang w:val="vi-VN"/>
        </w:rPr>
        <w:t xml:space="preserve">: </w:t>
      </w:r>
      <w:r>
        <w:rPr>
          <w:color w:val="000000"/>
          <w:position w:val="2"/>
          <w:u w:color="FF0000"/>
          <w:lang w:val="vi-VN"/>
        </w:rPr>
        <w:t>Trụ sở</w:t>
      </w:r>
      <w:r>
        <w:rPr>
          <w:position w:val="2"/>
          <w:lang w:val="vi-VN"/>
        </w:rPr>
        <w:t xml:space="preserve"> Đảng </w:t>
      </w:r>
      <w:r>
        <w:rPr>
          <w:color w:val="000000"/>
          <w:position w:val="2"/>
          <w:u w:color="FF0000"/>
          <w:lang w:val="vi-VN"/>
        </w:rPr>
        <w:t>ủy xã</w:t>
      </w:r>
      <w:r>
        <w:rPr>
          <w:position w:val="2"/>
          <w:lang w:val="vi-VN"/>
        </w:rPr>
        <w:t xml:space="preserve"> Kim Hoa (</w:t>
      </w:r>
      <w:r>
        <w:rPr>
          <w:position w:val="2"/>
        </w:rPr>
        <w:t>t</w:t>
      </w:r>
      <w:r>
        <w:rPr>
          <w:position w:val="2"/>
          <w:lang w:val="vi-VN"/>
        </w:rPr>
        <w:t>hôn Sơn Hàm, xã Kim Hoa).</w:t>
      </w:r>
    </w:p>
    <w:p>
      <w:pPr>
        <w:spacing w:before="60" w:after="60"/>
        <w:ind w:firstLine="709"/>
        <w:jc w:val="both"/>
        <w:rPr>
          <w:i/>
          <w:spacing w:val="-4"/>
          <w:position w:val="2"/>
          <w:lang w:val="vi-VN"/>
        </w:rPr>
      </w:pPr>
      <w:r>
        <w:rPr>
          <w:b/>
          <w:i/>
          <w:spacing w:val="-4"/>
          <w:position w:val="2"/>
          <w:lang w:val="vi-VN"/>
        </w:rPr>
        <w:t>Lưu ý:</w:t>
      </w:r>
      <w:r>
        <w:rPr>
          <w:spacing w:val="-4"/>
          <w:position w:val="2"/>
          <w:lang w:val="vi-VN"/>
        </w:rPr>
        <w:t xml:space="preserve"> </w:t>
      </w:r>
      <w:r>
        <w:rPr>
          <w:i/>
          <w:spacing w:val="-4"/>
          <w:position w:val="2"/>
          <w:lang w:val="vi-VN"/>
        </w:rPr>
        <w:t xml:space="preserve">Các đại biểu và thành phần tham gia sự kiện đến trước </w:t>
      </w:r>
      <w:r>
        <w:rPr>
          <w:i/>
          <w:spacing w:val="-4"/>
          <w:position w:val="2"/>
        </w:rPr>
        <w:t>15</w:t>
      </w:r>
      <w:r>
        <w:rPr>
          <w:i/>
          <w:spacing w:val="-4"/>
          <w:position w:val="2"/>
          <w:lang w:val="vi-VN"/>
        </w:rPr>
        <w:t xml:space="preserve"> phút để ổn định tổ chức</w:t>
      </w:r>
      <w:r>
        <w:rPr>
          <w:i/>
          <w:spacing w:val="-4"/>
          <w:position w:val="2"/>
        </w:rPr>
        <w:t>, mặc áo đỏ sao vàng, quần thể thao hoặc quần sẫm màu, đi giày thể thao</w:t>
      </w:r>
      <w:r>
        <w:rPr>
          <w:i/>
          <w:spacing w:val="-4"/>
          <w:position w:val="2"/>
          <w:lang w:val="vi-VN"/>
        </w:rPr>
        <w:t>.</w:t>
      </w:r>
    </w:p>
    <w:p>
      <w:pPr>
        <w:spacing w:before="60" w:after="240"/>
        <w:ind w:firstLine="709"/>
        <w:jc w:val="both"/>
        <w:rPr>
          <w:spacing w:val="-4"/>
          <w:position w:val="2"/>
        </w:rPr>
      </w:pPr>
      <w:r>
        <w:rPr>
          <w:spacing w:val="-4"/>
          <w:position w:val="2"/>
        </w:rPr>
        <w:t>Đề</w:t>
      </w:r>
      <w:r>
        <w:rPr>
          <w:spacing w:val="-4"/>
          <w:position w:val="2"/>
          <w:lang w:val="vi-VN"/>
        </w:rPr>
        <w:t xml:space="preserve"> nghị </w:t>
      </w:r>
      <w:r>
        <w:rPr>
          <w:spacing w:val="-4"/>
          <w:position w:val="2"/>
        </w:rPr>
        <w:t>các</w:t>
      </w:r>
      <w:r>
        <w:rPr>
          <w:spacing w:val="-4"/>
          <w:position w:val="2"/>
          <w:lang w:val="vi-VN"/>
        </w:rPr>
        <w:t xml:space="preserve"> đại biểu tham dự đầy đủ, đúng </w:t>
      </w:r>
      <w:r>
        <w:rPr>
          <w:spacing w:val="-4"/>
          <w:position w:val="2"/>
        </w:rPr>
        <w:t>thời gian, địa điểm nêu trên</w:t>
      </w:r>
      <w:r>
        <w:rPr>
          <w:spacing w:val="-4"/>
          <w:position w:val="2"/>
          <w:lang w:val="vi-VN"/>
        </w:rPr>
        <w:t xml:space="preserve">./. </w:t>
      </w:r>
    </w:p>
    <w:p>
      <w:pPr>
        <w:ind w:firstLine="709"/>
        <w:jc w:val="both"/>
        <w:rPr>
          <w:position w:val="2"/>
          <w:sz w:val="12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61"/>
        <w:gridCol w:w="5203"/>
      </w:tblGrid>
      <w:tr>
        <w:tc>
          <w:tcPr>
            <w:tcW w:w="4261" w:type="dxa"/>
          </w:tcPr>
          <w:p>
            <w:pPr>
              <w:jc w:val="both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i/>
                <w:iCs/>
                <w:color w:val="000000"/>
                <w:sz w:val="24"/>
                <w:szCs w:val="24"/>
                <w:u w:color="FF0000"/>
              </w:rPr>
              <w:t>Nơi nhận</w:t>
            </w:r>
            <w:r>
              <w:rPr>
                <w:b/>
                <w:i/>
                <w:iCs/>
                <w:sz w:val="24"/>
                <w:szCs w:val="24"/>
              </w:rPr>
              <w:t>:</w:t>
            </w:r>
          </w:p>
        </w:tc>
        <w:tc>
          <w:tcPr>
            <w:tcW w:w="5203" w:type="dxa"/>
          </w:tcPr>
          <w:p>
            <w:pPr>
              <w:jc w:val="center"/>
              <w:rPr>
                <w:b/>
                <w:sz w:val="26"/>
                <w:szCs w:val="26"/>
                <w:lang w:val="vi-VN"/>
              </w:rPr>
            </w:pPr>
            <w:r>
              <w:rPr>
                <w:b/>
                <w:sz w:val="26"/>
                <w:szCs w:val="26"/>
              </w:rPr>
              <w:t>TL.</w:t>
            </w:r>
            <w:r>
              <w:rPr>
                <w:b/>
                <w:sz w:val="26"/>
                <w:szCs w:val="26"/>
                <w:lang w:val="vi-VN"/>
              </w:rPr>
              <w:t xml:space="preserve"> CHỦ TỊCH</w:t>
            </w:r>
          </w:p>
        </w:tc>
      </w:tr>
      <w:tr>
        <w:tc>
          <w:tcPr>
            <w:tcW w:w="4261" w:type="dxa"/>
          </w:tcPr>
          <w:p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Như thàn</w:t>
            </w:r>
            <w:bookmarkStart w:id="0" w:name="_GoBack"/>
            <w:bookmarkEnd w:id="0"/>
            <w:r>
              <w:rPr>
                <w:sz w:val="22"/>
                <w:szCs w:val="22"/>
              </w:rPr>
              <w:t>h phần mời;</w:t>
            </w:r>
          </w:p>
        </w:tc>
        <w:tc>
          <w:tcPr>
            <w:tcW w:w="5203" w:type="dxa"/>
          </w:tcPr>
          <w:p>
            <w:pPr>
              <w:jc w:val="center"/>
              <w:rPr>
                <w:b/>
                <w:sz w:val="26"/>
                <w:szCs w:val="26"/>
                <w:lang w:val="vi-VN"/>
              </w:rPr>
            </w:pPr>
            <w:r>
              <w:rPr>
                <w:b/>
                <w:sz w:val="26"/>
                <w:szCs w:val="26"/>
              </w:rPr>
              <w:t>CHÁNH</w:t>
            </w:r>
            <w:r>
              <w:rPr>
                <w:b/>
                <w:sz w:val="26"/>
                <w:szCs w:val="26"/>
                <w:lang w:val="vi-VN"/>
              </w:rPr>
              <w:t xml:space="preserve"> VĂN PHÒNG</w:t>
            </w:r>
          </w:p>
        </w:tc>
      </w:tr>
      <w:tr>
        <w:tc>
          <w:tcPr>
            <w:tcW w:w="4261" w:type="dxa"/>
          </w:tcPr>
          <w:p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Lưu: VT, VHXH.</w:t>
            </w:r>
          </w:p>
        </w:tc>
        <w:tc>
          <w:tcPr>
            <w:tcW w:w="5203" w:type="dxa"/>
          </w:tcPr>
          <w:p>
            <w:pPr>
              <w:jc w:val="center"/>
              <w:rPr>
                <w:b/>
              </w:rPr>
            </w:pPr>
          </w:p>
        </w:tc>
      </w:tr>
      <w:tr>
        <w:tc>
          <w:tcPr>
            <w:tcW w:w="4261" w:type="dxa"/>
          </w:tcPr>
          <w:p>
            <w:pPr>
              <w:rPr>
                <w:sz w:val="24"/>
              </w:rPr>
            </w:pPr>
          </w:p>
        </w:tc>
        <w:tc>
          <w:tcPr>
            <w:tcW w:w="5203" w:type="dxa"/>
          </w:tcPr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  <w:sz w:val="32"/>
              </w:rPr>
            </w:pPr>
          </w:p>
          <w:p>
            <w:pPr>
              <w:jc w:val="center"/>
              <w:rPr>
                <w:b/>
                <w:lang w:val="vi-VN"/>
              </w:rPr>
            </w:pPr>
          </w:p>
          <w:p>
            <w:pPr>
              <w:jc w:val="center"/>
              <w:rPr>
                <w:b/>
                <w:lang w:val="vi-VN"/>
              </w:rPr>
            </w:pPr>
          </w:p>
          <w:p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</w:rPr>
              <w:t>Trần</w:t>
            </w:r>
            <w:r>
              <w:rPr>
                <w:b/>
                <w:lang w:val="vi-VN"/>
              </w:rPr>
              <w:t xml:space="preserve"> Thanh Cần</w:t>
            </w:r>
          </w:p>
        </w:tc>
      </w:tr>
    </w:tbl>
    <w:p/>
    <w:sectPr>
      <w:pgSz w:w="12240" w:h="15840"/>
      <w:pgMar w:top="1134" w:right="1134" w:bottom="0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revisionView w:inkAnnotations="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before="240" w:after="60" w:line="276" w:lineRule="auto"/>
      <w:outlineLvl w:val="1"/>
    </w:pPr>
    <w:rPr>
      <w:rFonts w:ascii="Calibri Light" w:hAnsi="Calibri Light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fontstyle01">
    <w:name w:val="fontstyle01"/>
    <w:basedOn w:val="DefaultParagraphFont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before="240" w:after="60" w:line="276" w:lineRule="auto"/>
      <w:outlineLvl w:val="1"/>
    </w:pPr>
    <w:rPr>
      <w:rFonts w:ascii="Calibri Light" w:hAnsi="Calibri Light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fontstyle01">
    <w:name w:val="fontstyle01"/>
    <w:basedOn w:val="DefaultParagraphFont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30</cp:revision>
  <dcterms:created xsi:type="dcterms:W3CDTF">2025-08-13T00:39:00Z</dcterms:created>
  <dcterms:modified xsi:type="dcterms:W3CDTF">2026-10-09T03:52:00Z</dcterms:modified>
</cp:coreProperties>
</file>